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E2B" w:rsidRDefault="00017E2B" w:rsidP="00017E2B">
      <w:pPr>
        <w:spacing w:after="0" w:line="240" w:lineRule="auto"/>
        <w:jc w:val="center"/>
        <w:rPr>
          <w:rFonts w:cs="Times New Roman"/>
          <w:b/>
        </w:rPr>
      </w:pPr>
      <w:r w:rsidRPr="005E31A1">
        <w:rPr>
          <w:rFonts w:cs="Times New Roman"/>
          <w:b/>
          <w:color w:val="0070C0"/>
        </w:rPr>
        <w:t>VỊ TRÍ:</w:t>
      </w:r>
      <w:r w:rsidR="00E744EF" w:rsidRPr="00E744EF">
        <w:rPr>
          <w:rFonts w:cs="Times New Roman"/>
          <w:b/>
        </w:rPr>
        <w:t>CÁN BỘ XỬ LÝ DỮ LIỆU (DPO</w:t>
      </w:r>
      <w:r w:rsidR="005E31A1" w:rsidRPr="005E31A1">
        <w:rPr>
          <w:rFonts w:cs="Times New Roman"/>
          <w:b/>
        </w:rPr>
        <w:t>)</w:t>
      </w:r>
    </w:p>
    <w:p w:rsidR="00017E2B" w:rsidRDefault="00017E2B" w:rsidP="00017E2B">
      <w:pPr>
        <w:spacing w:after="0" w:line="240" w:lineRule="auto"/>
        <w:jc w:val="center"/>
        <w:rPr>
          <w:rFonts w:cs="Times New Roman"/>
          <w:b/>
        </w:rPr>
      </w:pPr>
      <w:r w:rsidRPr="00C05BB5">
        <w:rPr>
          <w:rFonts w:cs="Times New Roman"/>
          <w:b/>
          <w:color w:val="0070C0"/>
        </w:rPr>
        <w:t xml:space="preserve">Dự án: </w:t>
      </w:r>
      <w:r w:rsidR="00C05BB5" w:rsidRPr="00C05BB5">
        <w:rPr>
          <w:rFonts w:cs="Times New Roman"/>
          <w:b/>
        </w:rPr>
        <w:t>Thiết lập và Hỗ trợ Đơn vị Cơ sở Dữ liệu và Điều phối Hoạt động Khắc phụ</w:t>
      </w:r>
      <w:r w:rsidR="000F6009">
        <w:rPr>
          <w:rFonts w:cs="Times New Roman"/>
          <w:b/>
        </w:rPr>
        <w:t>c h</w:t>
      </w:r>
      <w:r w:rsidR="00C05BB5" w:rsidRPr="00C05BB5">
        <w:rPr>
          <w:rFonts w:cs="Times New Roman"/>
          <w:b/>
        </w:rPr>
        <w:t>ậu quả</w:t>
      </w:r>
      <w:r w:rsidR="000F6009">
        <w:rPr>
          <w:rFonts w:cs="Times New Roman"/>
          <w:b/>
        </w:rPr>
        <w:t xml:space="preserve"> bom mìn t</w:t>
      </w:r>
      <w:r w:rsidR="00C05BB5" w:rsidRPr="00C05BB5">
        <w:rPr>
          <w:rFonts w:cs="Times New Roman"/>
          <w:b/>
        </w:rPr>
        <w:t>ỉnh Quảng Bình</w:t>
      </w:r>
      <w:r w:rsidR="00C05BB5">
        <w:rPr>
          <w:rFonts w:cs="Times New Roman"/>
          <w:b/>
        </w:rPr>
        <w:t xml:space="preserve"> (DBCU)</w:t>
      </w:r>
    </w:p>
    <w:p w:rsidR="00E334A8" w:rsidRPr="00865BF4" w:rsidRDefault="00E334A8" w:rsidP="00017E2B">
      <w:pPr>
        <w:spacing w:after="0" w:line="240" w:lineRule="auto"/>
        <w:jc w:val="center"/>
        <w:rPr>
          <w:rFonts w:cs="Times New Roman"/>
          <w:b/>
        </w:rPr>
      </w:pPr>
      <w:r w:rsidRPr="00C05BB5">
        <w:rPr>
          <w:rFonts w:cs="Times New Roman"/>
          <w:b/>
          <w:color w:val="0070C0"/>
        </w:rPr>
        <w:t xml:space="preserve">Tổ chức: </w:t>
      </w:r>
      <w:r w:rsidR="007849FF" w:rsidRPr="007849FF">
        <w:rPr>
          <w:rFonts w:cs="Times New Roman"/>
          <w:b/>
        </w:rPr>
        <w:t>Norwegian People'</w:t>
      </w:r>
      <w:r w:rsidR="001B5AC1">
        <w:rPr>
          <w:rFonts w:cs="Times New Roman"/>
          <w:b/>
        </w:rPr>
        <w:t>s</w:t>
      </w:r>
      <w:r w:rsidR="007849FF" w:rsidRPr="007849FF">
        <w:rPr>
          <w:rFonts w:cs="Times New Roman"/>
          <w:b/>
        </w:rPr>
        <w:t xml:space="preserve"> Aid (NPA)</w:t>
      </w:r>
    </w:p>
    <w:p w:rsidR="00017E2B" w:rsidRDefault="00017E2B" w:rsidP="00017E2B">
      <w:pPr>
        <w:spacing w:after="0" w:line="240" w:lineRule="auto"/>
        <w:jc w:val="center"/>
        <w:rPr>
          <w:rFonts w:cs="Times New Roman"/>
          <w:b/>
        </w:rPr>
      </w:pPr>
      <w:r w:rsidRPr="00C05BB5">
        <w:rPr>
          <w:rFonts w:cs="Times New Roman"/>
          <w:b/>
          <w:color w:val="0070C0"/>
        </w:rPr>
        <w:t xml:space="preserve">Số lượng tuyển dụng: </w:t>
      </w:r>
      <w:r>
        <w:rPr>
          <w:rFonts w:cs="Times New Roman"/>
          <w:b/>
        </w:rPr>
        <w:t>01</w:t>
      </w:r>
    </w:p>
    <w:p w:rsidR="00017E2B" w:rsidRDefault="00017E2B" w:rsidP="00017E2B">
      <w:pPr>
        <w:spacing w:after="0" w:line="240" w:lineRule="auto"/>
        <w:jc w:val="center"/>
        <w:rPr>
          <w:rFonts w:cs="Times New Roman"/>
          <w:b/>
        </w:rPr>
      </w:pPr>
    </w:p>
    <w:p w:rsidR="00956A6C" w:rsidRDefault="006D35E0" w:rsidP="0083679D">
      <w:pPr>
        <w:pStyle w:val="ListParagraph"/>
        <w:spacing w:after="120"/>
        <w:ind w:left="0" w:firstLine="720"/>
        <w:jc w:val="both"/>
        <w:rPr>
          <w:b/>
          <w:sz w:val="28"/>
          <w:szCs w:val="28"/>
        </w:rPr>
      </w:pPr>
      <w:r w:rsidRPr="007849FF">
        <w:rPr>
          <w:b/>
          <w:sz w:val="28"/>
          <w:szCs w:val="28"/>
        </w:rPr>
        <w:t xml:space="preserve">I. </w:t>
      </w:r>
      <w:r w:rsidR="00956A6C" w:rsidRPr="007849FF">
        <w:rPr>
          <w:b/>
          <w:sz w:val="28"/>
          <w:szCs w:val="28"/>
        </w:rPr>
        <w:t>MÔ TẢ CÔNG VIỆC</w:t>
      </w:r>
    </w:p>
    <w:tbl>
      <w:tblPr>
        <w:tblW w:w="90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261"/>
        <w:gridCol w:w="5786"/>
      </w:tblGrid>
      <w:tr w:rsidR="00E744EF" w:rsidRPr="00415039" w:rsidTr="00415039">
        <w:trPr>
          <w:cantSplit/>
          <w:trHeight w:val="390"/>
          <w:jc w:val="center"/>
        </w:trPr>
        <w:tc>
          <w:tcPr>
            <w:tcW w:w="3261"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E744EF" w:rsidRPr="00415039" w:rsidRDefault="00E744EF">
            <w:pPr>
              <w:spacing w:before="40"/>
              <w:rPr>
                <w:rFonts w:eastAsia="Times New Roman" w:cs="Times New Roman"/>
                <w:b/>
                <w:szCs w:val="28"/>
                <w:lang w:val="en-GB"/>
              </w:rPr>
            </w:pPr>
            <w:r w:rsidRPr="00415039">
              <w:rPr>
                <w:rFonts w:cs="Times New Roman"/>
                <w:b/>
                <w:szCs w:val="28"/>
              </w:rPr>
              <w:t>Vị trí:</w:t>
            </w:r>
          </w:p>
        </w:tc>
        <w:tc>
          <w:tcPr>
            <w:tcW w:w="5786" w:type="dxa"/>
            <w:tcBorders>
              <w:top w:val="single" w:sz="6" w:space="0" w:color="auto"/>
              <w:left w:val="nil"/>
              <w:bottom w:val="single" w:sz="6" w:space="0" w:color="auto"/>
              <w:right w:val="single" w:sz="6" w:space="0" w:color="auto"/>
            </w:tcBorders>
            <w:vAlign w:val="center"/>
            <w:hideMark/>
          </w:tcPr>
          <w:p w:rsidR="00E744EF" w:rsidRPr="00415039" w:rsidRDefault="00E744EF">
            <w:pPr>
              <w:pStyle w:val="Header"/>
              <w:tabs>
                <w:tab w:val="left" w:pos="720"/>
              </w:tabs>
              <w:rPr>
                <w:b/>
                <w:sz w:val="28"/>
                <w:szCs w:val="28"/>
                <w:lang w:val="en-US"/>
              </w:rPr>
            </w:pPr>
            <w:r w:rsidRPr="00415039">
              <w:rPr>
                <w:b/>
                <w:sz w:val="28"/>
                <w:szCs w:val="28"/>
                <w:lang w:val="en-US"/>
              </w:rPr>
              <w:t>CÁN BỘ XỬ LÝ DỮ LIỆU (DPO)</w:t>
            </w:r>
          </w:p>
        </w:tc>
      </w:tr>
      <w:tr w:rsidR="00E744EF" w:rsidRPr="00415039" w:rsidTr="00415039">
        <w:trPr>
          <w:cantSplit/>
          <w:trHeight w:val="390"/>
          <w:jc w:val="center"/>
        </w:trPr>
        <w:tc>
          <w:tcPr>
            <w:tcW w:w="3261" w:type="dxa"/>
            <w:tcBorders>
              <w:top w:val="single" w:sz="6" w:space="0" w:color="auto"/>
              <w:left w:val="single" w:sz="6" w:space="0" w:color="auto"/>
              <w:bottom w:val="single" w:sz="6" w:space="0" w:color="auto"/>
              <w:right w:val="single" w:sz="6" w:space="0" w:color="auto"/>
            </w:tcBorders>
            <w:shd w:val="clear" w:color="auto" w:fill="E0E0E0"/>
            <w:vAlign w:val="center"/>
            <w:hideMark/>
          </w:tcPr>
          <w:p w:rsidR="00E744EF" w:rsidRPr="00415039" w:rsidRDefault="00E744EF">
            <w:pPr>
              <w:spacing w:before="40"/>
              <w:rPr>
                <w:rFonts w:eastAsia="Times New Roman" w:cs="Times New Roman"/>
                <w:b/>
                <w:szCs w:val="28"/>
                <w:lang w:val="en-GB"/>
              </w:rPr>
            </w:pPr>
            <w:r w:rsidRPr="00415039">
              <w:rPr>
                <w:rFonts w:cs="Times New Roman"/>
                <w:b/>
                <w:szCs w:val="28"/>
              </w:rPr>
              <w:t>Giám sát trực tiếp:</w:t>
            </w:r>
          </w:p>
        </w:tc>
        <w:tc>
          <w:tcPr>
            <w:tcW w:w="5786" w:type="dxa"/>
            <w:tcBorders>
              <w:top w:val="single" w:sz="6" w:space="0" w:color="auto"/>
              <w:left w:val="single" w:sz="6" w:space="0" w:color="auto"/>
              <w:bottom w:val="single" w:sz="6" w:space="0" w:color="auto"/>
              <w:right w:val="single" w:sz="6" w:space="0" w:color="auto"/>
            </w:tcBorders>
            <w:vAlign w:val="center"/>
            <w:hideMark/>
          </w:tcPr>
          <w:p w:rsidR="00E744EF" w:rsidRPr="00415039" w:rsidRDefault="000F6009">
            <w:pPr>
              <w:pStyle w:val="Header"/>
              <w:tabs>
                <w:tab w:val="left" w:pos="720"/>
              </w:tabs>
              <w:rPr>
                <w:sz w:val="28"/>
                <w:szCs w:val="28"/>
                <w:lang w:val="en-US"/>
              </w:rPr>
            </w:pPr>
            <w:r>
              <w:rPr>
                <w:sz w:val="28"/>
                <w:szCs w:val="28"/>
                <w:lang w:val="en-US"/>
              </w:rPr>
              <w:t>Quản lý Thông tin/</w:t>
            </w:r>
            <w:r w:rsidR="00E744EF" w:rsidRPr="00415039">
              <w:rPr>
                <w:sz w:val="28"/>
                <w:szCs w:val="28"/>
                <w:lang w:val="en-US"/>
              </w:rPr>
              <w:t>Hoạt động DBCU</w:t>
            </w:r>
          </w:p>
        </w:tc>
      </w:tr>
      <w:tr w:rsidR="00E744EF" w:rsidRPr="00415039" w:rsidTr="00415039">
        <w:trPr>
          <w:cantSplit/>
          <w:trHeight w:val="390"/>
          <w:jc w:val="center"/>
        </w:trPr>
        <w:tc>
          <w:tcPr>
            <w:tcW w:w="3261" w:type="dxa"/>
            <w:tcBorders>
              <w:top w:val="single" w:sz="6" w:space="0" w:color="auto"/>
              <w:left w:val="single" w:sz="6" w:space="0" w:color="auto"/>
              <w:bottom w:val="single" w:sz="6" w:space="0" w:color="auto"/>
              <w:right w:val="single" w:sz="6" w:space="0" w:color="auto"/>
            </w:tcBorders>
            <w:shd w:val="clear" w:color="auto" w:fill="E0E0E0"/>
            <w:vAlign w:val="center"/>
            <w:hideMark/>
          </w:tcPr>
          <w:p w:rsidR="00E744EF" w:rsidRPr="00415039" w:rsidRDefault="00E744EF">
            <w:pPr>
              <w:spacing w:before="40"/>
              <w:rPr>
                <w:rFonts w:eastAsia="Times New Roman" w:cs="Times New Roman"/>
                <w:b/>
                <w:szCs w:val="28"/>
                <w:lang w:val="en-GB"/>
              </w:rPr>
            </w:pPr>
            <w:r w:rsidRPr="00415039">
              <w:rPr>
                <w:rFonts w:cs="Times New Roman"/>
                <w:b/>
                <w:szCs w:val="28"/>
              </w:rPr>
              <w:t>Báo cáo cho:</w:t>
            </w:r>
          </w:p>
        </w:tc>
        <w:tc>
          <w:tcPr>
            <w:tcW w:w="5786" w:type="dxa"/>
            <w:tcBorders>
              <w:top w:val="single" w:sz="6" w:space="0" w:color="auto"/>
              <w:left w:val="single" w:sz="6" w:space="0" w:color="auto"/>
              <w:bottom w:val="single" w:sz="6" w:space="0" w:color="auto"/>
              <w:right w:val="single" w:sz="6" w:space="0" w:color="auto"/>
            </w:tcBorders>
            <w:vAlign w:val="center"/>
            <w:hideMark/>
          </w:tcPr>
          <w:p w:rsidR="00E744EF" w:rsidRPr="00415039" w:rsidRDefault="000F6009">
            <w:pPr>
              <w:pStyle w:val="Header"/>
              <w:tabs>
                <w:tab w:val="left" w:pos="720"/>
              </w:tabs>
              <w:rPr>
                <w:sz w:val="28"/>
                <w:szCs w:val="28"/>
                <w:lang w:val="en-US"/>
              </w:rPr>
            </w:pPr>
            <w:r>
              <w:rPr>
                <w:sz w:val="28"/>
                <w:szCs w:val="28"/>
                <w:lang w:val="en-US"/>
              </w:rPr>
              <w:t>Quản lý Thông tin/</w:t>
            </w:r>
            <w:r w:rsidR="00E744EF" w:rsidRPr="00415039">
              <w:rPr>
                <w:sz w:val="28"/>
                <w:szCs w:val="28"/>
                <w:lang w:val="en-US"/>
              </w:rPr>
              <w:t>Hoạt động DBCU</w:t>
            </w:r>
          </w:p>
        </w:tc>
      </w:tr>
      <w:tr w:rsidR="00E744EF" w:rsidRPr="00415039" w:rsidTr="00415039">
        <w:trPr>
          <w:cantSplit/>
          <w:trHeight w:val="397"/>
          <w:jc w:val="center"/>
        </w:trPr>
        <w:tc>
          <w:tcPr>
            <w:tcW w:w="9047" w:type="dxa"/>
            <w:gridSpan w:val="2"/>
            <w:tcBorders>
              <w:top w:val="single" w:sz="6" w:space="0" w:color="auto"/>
              <w:left w:val="single" w:sz="6" w:space="0" w:color="auto"/>
              <w:bottom w:val="single" w:sz="6" w:space="0" w:color="auto"/>
              <w:right w:val="single" w:sz="6" w:space="0" w:color="auto"/>
            </w:tcBorders>
            <w:shd w:val="clear" w:color="auto" w:fill="E0E0E0"/>
            <w:vAlign w:val="center"/>
            <w:hideMark/>
          </w:tcPr>
          <w:p w:rsidR="00E744EF" w:rsidRPr="00415039" w:rsidRDefault="00415039" w:rsidP="00415039">
            <w:pPr>
              <w:spacing w:after="120" w:line="240" w:lineRule="auto"/>
              <w:jc w:val="both"/>
              <w:rPr>
                <w:rFonts w:cs="Times New Roman"/>
                <w:b/>
                <w:szCs w:val="28"/>
              </w:rPr>
            </w:pPr>
            <w:r w:rsidRPr="00415039">
              <w:rPr>
                <w:rFonts w:cs="Times New Roman"/>
                <w:szCs w:val="28"/>
              </w:rPr>
              <w:t>Dưới sự quản lý của Quản lý Thông tin và Hoạt động DBCU, Cán bộ Xử lý Dữ liệu chịu trách nhiệm xử lý tất cả dữ liệu sẵn có tại DBCU thành các định dạng có thể sử dụng được, chuyển đổi dữ liệu qua về giữa IMSMA và các ứng dụng hay công cụ dữ liệu khác nhằm đáp ứng yêu cầu cụ thể về tập trung dữ liệu và cung cấp thông tin hoặc xuất bản báo cáo hay các báo cáo phân tích. Cán bộ này cũng đồng thời quản trị, cập nhật và phát triển website của dự án, đảm bảo tính chính xác và đồng nhất củ</w:t>
            </w:r>
            <w:r w:rsidR="000F6009">
              <w:rPr>
                <w:rFonts w:cs="Times New Roman"/>
                <w:szCs w:val="28"/>
              </w:rPr>
              <w:t>a lưu thông d</w:t>
            </w:r>
            <w:r w:rsidRPr="00415039">
              <w:rPr>
                <w:rFonts w:cs="Times New Roman"/>
                <w:szCs w:val="28"/>
              </w:rPr>
              <w:t>ữ liệ</w:t>
            </w:r>
            <w:r w:rsidR="000F6009">
              <w:rPr>
                <w:rFonts w:cs="Times New Roman"/>
                <w:szCs w:val="28"/>
              </w:rPr>
              <w:t>u, thông tin, báo cáo, p</w:t>
            </w:r>
            <w:r w:rsidRPr="00415039">
              <w:rPr>
                <w:rFonts w:cs="Times New Roman"/>
                <w:szCs w:val="28"/>
              </w:rPr>
              <w:t>hân tích liên quan đến Dự án DBCU</w:t>
            </w:r>
          </w:p>
        </w:tc>
      </w:tr>
    </w:tbl>
    <w:p w:rsidR="00415039" w:rsidRDefault="00415039" w:rsidP="00415039">
      <w:pPr>
        <w:spacing w:after="120" w:line="240" w:lineRule="auto"/>
        <w:ind w:firstLine="720"/>
        <w:jc w:val="both"/>
        <w:rPr>
          <w:rFonts w:cs="Times New Roman"/>
          <w:szCs w:val="28"/>
        </w:rPr>
      </w:pPr>
    </w:p>
    <w:p w:rsidR="00415039" w:rsidRPr="00415039" w:rsidRDefault="00415039" w:rsidP="00415039">
      <w:pPr>
        <w:spacing w:after="120" w:line="240" w:lineRule="auto"/>
        <w:ind w:firstLine="720"/>
        <w:jc w:val="both"/>
        <w:rPr>
          <w:rFonts w:cs="Times New Roman"/>
          <w:b/>
          <w:szCs w:val="28"/>
        </w:rPr>
      </w:pPr>
      <w:r w:rsidRPr="00415039">
        <w:rPr>
          <w:rFonts w:cs="Times New Roman"/>
          <w:b/>
          <w:szCs w:val="28"/>
        </w:rPr>
        <w:t xml:space="preserve">1. </w:t>
      </w:r>
      <w:r w:rsidR="00E744EF" w:rsidRPr="00415039">
        <w:rPr>
          <w:rFonts w:cs="Times New Roman"/>
          <w:b/>
          <w:szCs w:val="28"/>
        </w:rPr>
        <w:t>Phạm vi trách nhiệm</w:t>
      </w:r>
    </w:p>
    <w:p w:rsidR="00E744EF" w:rsidRPr="00415039" w:rsidRDefault="00E744EF" w:rsidP="00415039">
      <w:pPr>
        <w:numPr>
          <w:ilvl w:val="0"/>
          <w:numId w:val="6"/>
        </w:numPr>
        <w:tabs>
          <w:tab w:val="clear" w:pos="360"/>
          <w:tab w:val="num" w:pos="993"/>
        </w:tabs>
        <w:spacing w:before="120" w:after="120" w:line="240" w:lineRule="auto"/>
        <w:ind w:left="0" w:firstLine="720"/>
        <w:jc w:val="both"/>
        <w:rPr>
          <w:rFonts w:cs="Times New Roman"/>
          <w:szCs w:val="28"/>
        </w:rPr>
      </w:pPr>
      <w:r w:rsidRPr="00415039">
        <w:rPr>
          <w:rFonts w:cs="Times New Roman"/>
          <w:szCs w:val="28"/>
        </w:rPr>
        <w:t>Xử</w:t>
      </w:r>
      <w:r w:rsidR="00115784">
        <w:rPr>
          <w:rFonts w:cs="Times New Roman"/>
          <w:szCs w:val="28"/>
        </w:rPr>
        <w:t xml:space="preserve"> lý </w:t>
      </w:r>
      <w:r w:rsidR="009A6F66">
        <w:rPr>
          <w:rFonts w:cs="Times New Roman"/>
          <w:szCs w:val="28"/>
        </w:rPr>
        <w:t>và t</w:t>
      </w:r>
      <w:r w:rsidRPr="00415039">
        <w:rPr>
          <w:rFonts w:cs="Times New Roman"/>
          <w:szCs w:val="28"/>
        </w:rPr>
        <w:t>ập hợ</w:t>
      </w:r>
      <w:r w:rsidR="00115784">
        <w:rPr>
          <w:rFonts w:cs="Times New Roman"/>
          <w:szCs w:val="28"/>
        </w:rPr>
        <w:t>p d</w:t>
      </w:r>
      <w:r w:rsidRPr="00415039">
        <w:rPr>
          <w:rFonts w:cs="Times New Roman"/>
          <w:szCs w:val="28"/>
        </w:rPr>
        <w:t>ữ liệu</w:t>
      </w:r>
      <w:r w:rsidR="00FA5B73">
        <w:rPr>
          <w:rFonts w:cs="Times New Roman"/>
          <w:szCs w:val="28"/>
        </w:rPr>
        <w:t>;</w:t>
      </w:r>
    </w:p>
    <w:p w:rsidR="00E744EF" w:rsidRPr="00415039" w:rsidRDefault="009A6F66" w:rsidP="00415039">
      <w:pPr>
        <w:numPr>
          <w:ilvl w:val="0"/>
          <w:numId w:val="6"/>
        </w:numPr>
        <w:tabs>
          <w:tab w:val="clear" w:pos="360"/>
          <w:tab w:val="num" w:pos="993"/>
        </w:tabs>
        <w:spacing w:before="120" w:after="120" w:line="240" w:lineRule="auto"/>
        <w:ind w:left="0" w:firstLine="720"/>
        <w:jc w:val="both"/>
        <w:rPr>
          <w:rFonts w:cs="Times New Roman"/>
          <w:szCs w:val="28"/>
        </w:rPr>
      </w:pPr>
      <w:r>
        <w:rPr>
          <w:rFonts w:cs="Times New Roman"/>
          <w:szCs w:val="28"/>
        </w:rPr>
        <w:t>Phân tích, x</w:t>
      </w:r>
      <w:r w:rsidRPr="00415039">
        <w:rPr>
          <w:rFonts w:cs="Times New Roman"/>
          <w:szCs w:val="28"/>
        </w:rPr>
        <w:t xml:space="preserve">uất bản </w:t>
      </w:r>
      <w:r>
        <w:rPr>
          <w:rFonts w:cs="Times New Roman"/>
          <w:szCs w:val="28"/>
        </w:rPr>
        <w:t>d</w:t>
      </w:r>
      <w:r w:rsidR="00E744EF" w:rsidRPr="00415039">
        <w:rPr>
          <w:rFonts w:cs="Times New Roman"/>
          <w:szCs w:val="28"/>
        </w:rPr>
        <w:t xml:space="preserve">ữ liệu và </w:t>
      </w:r>
      <w:r w:rsidR="00D271BC">
        <w:rPr>
          <w:rFonts w:cs="Times New Roman"/>
          <w:szCs w:val="28"/>
        </w:rPr>
        <w:t xml:space="preserve">quản lý </w:t>
      </w:r>
      <w:r w:rsidR="00E744EF" w:rsidRPr="00415039">
        <w:rPr>
          <w:rFonts w:cs="Times New Roman"/>
          <w:szCs w:val="28"/>
        </w:rPr>
        <w:t>website</w:t>
      </w:r>
      <w:r w:rsidR="00D271BC">
        <w:rPr>
          <w:rFonts w:cs="Times New Roman"/>
          <w:szCs w:val="28"/>
        </w:rPr>
        <w:t xml:space="preserve"> Dự án</w:t>
      </w:r>
      <w:r w:rsidR="00FA5B73">
        <w:rPr>
          <w:rFonts w:cs="Times New Roman"/>
          <w:szCs w:val="28"/>
        </w:rPr>
        <w:t>;</w:t>
      </w:r>
    </w:p>
    <w:p w:rsidR="00E744EF" w:rsidRDefault="00E744EF" w:rsidP="00415039">
      <w:pPr>
        <w:numPr>
          <w:ilvl w:val="0"/>
          <w:numId w:val="6"/>
        </w:numPr>
        <w:tabs>
          <w:tab w:val="clear" w:pos="360"/>
          <w:tab w:val="num" w:pos="993"/>
        </w:tabs>
        <w:spacing w:before="120" w:after="120" w:line="240" w:lineRule="auto"/>
        <w:ind w:left="0" w:firstLine="720"/>
        <w:jc w:val="both"/>
        <w:rPr>
          <w:rFonts w:cs="Times New Roman"/>
          <w:szCs w:val="28"/>
        </w:rPr>
      </w:pPr>
      <w:r w:rsidRPr="00415039">
        <w:rPr>
          <w:rFonts w:cs="Times New Roman"/>
          <w:szCs w:val="28"/>
        </w:rPr>
        <w:t>Tính chính xác và toàn vẹ</w:t>
      </w:r>
      <w:r w:rsidR="009A6F66">
        <w:rPr>
          <w:rFonts w:cs="Times New Roman"/>
          <w:szCs w:val="28"/>
        </w:rPr>
        <w:t>n d</w:t>
      </w:r>
      <w:r w:rsidRPr="00415039">
        <w:rPr>
          <w:rFonts w:cs="Times New Roman"/>
          <w:szCs w:val="28"/>
        </w:rPr>
        <w:t>ữ liệu</w:t>
      </w:r>
      <w:r w:rsidR="00FA5B73">
        <w:rPr>
          <w:rFonts w:cs="Times New Roman"/>
          <w:szCs w:val="28"/>
        </w:rPr>
        <w:t>.</w:t>
      </w:r>
    </w:p>
    <w:p w:rsidR="00415039" w:rsidRPr="00415039" w:rsidRDefault="00415039" w:rsidP="00415039">
      <w:pPr>
        <w:spacing w:after="120" w:line="240" w:lineRule="auto"/>
        <w:ind w:firstLine="720"/>
        <w:jc w:val="both"/>
        <w:rPr>
          <w:rFonts w:cs="Times New Roman"/>
          <w:b/>
          <w:szCs w:val="28"/>
        </w:rPr>
      </w:pPr>
      <w:r>
        <w:rPr>
          <w:rFonts w:cs="Times New Roman"/>
          <w:b/>
          <w:szCs w:val="28"/>
        </w:rPr>
        <w:t>2. Nhiệm vụ</w:t>
      </w:r>
    </w:p>
    <w:p w:rsidR="00E744EF" w:rsidRPr="00415039" w:rsidRDefault="00E744EF" w:rsidP="00415039">
      <w:pPr>
        <w:numPr>
          <w:ilvl w:val="0"/>
          <w:numId w:val="6"/>
        </w:numPr>
        <w:tabs>
          <w:tab w:val="clear" w:pos="360"/>
          <w:tab w:val="num" w:pos="993"/>
        </w:tabs>
        <w:spacing w:before="120" w:after="120" w:line="240" w:lineRule="auto"/>
        <w:ind w:left="0" w:firstLine="720"/>
        <w:jc w:val="both"/>
        <w:rPr>
          <w:rFonts w:cs="Times New Roman"/>
          <w:szCs w:val="28"/>
        </w:rPr>
      </w:pPr>
      <w:r w:rsidRPr="00415039">
        <w:rPr>
          <w:rFonts w:cs="Times New Roman"/>
          <w:szCs w:val="28"/>
        </w:rPr>
        <w:t>Chịu trách nhiệm hàng ngày xử lý dữ liệu thuộc Đơn vị</w:t>
      </w:r>
      <w:r w:rsidR="00D271BC">
        <w:rPr>
          <w:rFonts w:cs="Times New Roman"/>
          <w:szCs w:val="28"/>
        </w:rPr>
        <w:t xml:space="preserve"> CSDL </w:t>
      </w:r>
      <w:r w:rsidRPr="00415039">
        <w:rPr>
          <w:rFonts w:cs="Times New Roman"/>
          <w:szCs w:val="28"/>
        </w:rPr>
        <w:t>từ các định dạng khác hoặc ứng dụng khác thành định dạng tương thích với IMSMA; hoặc từ IMSMA thành các định dạng khác theo yêu cầu (bảng số liệu, hình ảnh, bản in, gói dữ liệu, biểu đồ, đồ họa…)</w:t>
      </w:r>
      <w:r w:rsidR="00FA5B73">
        <w:rPr>
          <w:rFonts w:cs="Times New Roman"/>
          <w:szCs w:val="28"/>
        </w:rPr>
        <w:t>;</w:t>
      </w:r>
    </w:p>
    <w:p w:rsidR="00E744EF" w:rsidRPr="00415039" w:rsidRDefault="00E744EF" w:rsidP="00415039">
      <w:pPr>
        <w:numPr>
          <w:ilvl w:val="0"/>
          <w:numId w:val="6"/>
        </w:numPr>
        <w:tabs>
          <w:tab w:val="clear" w:pos="360"/>
          <w:tab w:val="num" w:pos="993"/>
        </w:tabs>
        <w:spacing w:before="120" w:after="120" w:line="240" w:lineRule="auto"/>
        <w:ind w:left="0" w:firstLine="720"/>
        <w:jc w:val="both"/>
        <w:rPr>
          <w:rFonts w:cs="Times New Roman"/>
          <w:szCs w:val="28"/>
        </w:rPr>
      </w:pPr>
      <w:r w:rsidRPr="00415039">
        <w:rPr>
          <w:rFonts w:cs="Times New Roman"/>
          <w:szCs w:val="28"/>
        </w:rPr>
        <w:t>Thu thập và xử lý dữ liệu lịch sử đủ chất lượng để tập hợp vào IMSMA</w:t>
      </w:r>
      <w:r w:rsidR="00FA5B73">
        <w:rPr>
          <w:rFonts w:cs="Times New Roman"/>
          <w:szCs w:val="28"/>
        </w:rPr>
        <w:t>;</w:t>
      </w:r>
    </w:p>
    <w:p w:rsidR="00E744EF" w:rsidRPr="00415039" w:rsidRDefault="00E744EF" w:rsidP="00415039">
      <w:pPr>
        <w:numPr>
          <w:ilvl w:val="0"/>
          <w:numId w:val="6"/>
        </w:numPr>
        <w:tabs>
          <w:tab w:val="clear" w:pos="360"/>
          <w:tab w:val="num" w:pos="993"/>
        </w:tabs>
        <w:spacing w:before="120" w:after="120" w:line="240" w:lineRule="auto"/>
        <w:ind w:left="0" w:firstLine="720"/>
        <w:jc w:val="both"/>
        <w:rPr>
          <w:rFonts w:cs="Times New Roman"/>
          <w:szCs w:val="28"/>
        </w:rPr>
      </w:pPr>
      <w:r w:rsidRPr="00415039">
        <w:rPr>
          <w:rFonts w:cs="Times New Roman"/>
          <w:szCs w:val="28"/>
        </w:rPr>
        <w:t xml:space="preserve">Quản trị và cập nhật website dự án hoặc các trang liên quan đến dự án </w:t>
      </w:r>
      <w:r w:rsidR="00D271BC">
        <w:rPr>
          <w:rFonts w:cs="Times New Roman"/>
          <w:szCs w:val="28"/>
        </w:rPr>
        <w:t>trên</w:t>
      </w:r>
      <w:r w:rsidRPr="00415039">
        <w:rPr>
          <w:rFonts w:cs="Times New Roman"/>
          <w:szCs w:val="28"/>
        </w:rPr>
        <w:t xml:space="preserve"> website Sở Ngoại vụ Quảng Bình (Tiếng Việt và Tiếng Anh) theo định kỳ hoặc theo yêu cầu</w:t>
      </w:r>
      <w:r w:rsidR="00FA5B73">
        <w:rPr>
          <w:rFonts w:cs="Times New Roman"/>
          <w:szCs w:val="28"/>
        </w:rPr>
        <w:t>;</w:t>
      </w:r>
    </w:p>
    <w:p w:rsidR="00E744EF" w:rsidRPr="00415039" w:rsidRDefault="00E744EF" w:rsidP="00415039">
      <w:pPr>
        <w:numPr>
          <w:ilvl w:val="0"/>
          <w:numId w:val="6"/>
        </w:numPr>
        <w:tabs>
          <w:tab w:val="clear" w:pos="360"/>
          <w:tab w:val="num" w:pos="993"/>
        </w:tabs>
        <w:spacing w:before="120" w:after="120" w:line="240" w:lineRule="auto"/>
        <w:ind w:left="0" w:firstLine="720"/>
        <w:jc w:val="both"/>
        <w:rPr>
          <w:rFonts w:cs="Times New Roman"/>
          <w:szCs w:val="28"/>
        </w:rPr>
      </w:pPr>
      <w:r w:rsidRPr="00415039">
        <w:rPr>
          <w:rFonts w:cs="Times New Roman"/>
          <w:szCs w:val="28"/>
        </w:rPr>
        <w:t>Phát triển và sửa đổi trang web dự án theo hướng hiệu quả và giàu thông tin</w:t>
      </w:r>
      <w:r w:rsidR="00FA5B73">
        <w:rPr>
          <w:rFonts w:cs="Times New Roman"/>
          <w:szCs w:val="28"/>
        </w:rPr>
        <w:t>;</w:t>
      </w:r>
    </w:p>
    <w:p w:rsidR="00E744EF" w:rsidRPr="00415039" w:rsidRDefault="00E744EF" w:rsidP="00415039">
      <w:pPr>
        <w:numPr>
          <w:ilvl w:val="0"/>
          <w:numId w:val="6"/>
        </w:numPr>
        <w:tabs>
          <w:tab w:val="clear" w:pos="360"/>
          <w:tab w:val="num" w:pos="993"/>
        </w:tabs>
        <w:spacing w:before="120" w:after="120" w:line="240" w:lineRule="auto"/>
        <w:ind w:left="0" w:firstLine="720"/>
        <w:jc w:val="both"/>
        <w:rPr>
          <w:rFonts w:cs="Times New Roman"/>
          <w:szCs w:val="28"/>
        </w:rPr>
      </w:pPr>
      <w:r w:rsidRPr="00415039">
        <w:rPr>
          <w:rFonts w:cs="Times New Roman"/>
          <w:szCs w:val="28"/>
        </w:rPr>
        <w:lastRenderedPageBreak/>
        <w:t>Tạo hoặc xử lý các đồ họa, hình ảnh, thể hiện trong báo cáo, phân tích, website hoặc các xuất bản phẩm khác liên quan đến Dự án DBCU</w:t>
      </w:r>
      <w:r w:rsidR="00FA5B73">
        <w:rPr>
          <w:rFonts w:cs="Times New Roman"/>
          <w:szCs w:val="28"/>
        </w:rPr>
        <w:t>;</w:t>
      </w:r>
    </w:p>
    <w:p w:rsidR="00E744EF" w:rsidRPr="00415039" w:rsidRDefault="00E744EF" w:rsidP="00415039">
      <w:pPr>
        <w:numPr>
          <w:ilvl w:val="0"/>
          <w:numId w:val="6"/>
        </w:numPr>
        <w:tabs>
          <w:tab w:val="clear" w:pos="360"/>
          <w:tab w:val="num" w:pos="993"/>
        </w:tabs>
        <w:spacing w:before="120" w:after="120" w:line="240" w:lineRule="auto"/>
        <w:ind w:left="0" w:firstLine="720"/>
        <w:jc w:val="both"/>
        <w:rPr>
          <w:rFonts w:cs="Times New Roman"/>
          <w:szCs w:val="28"/>
        </w:rPr>
      </w:pPr>
      <w:r w:rsidRPr="00415039">
        <w:rPr>
          <w:rFonts w:cs="Times New Roman"/>
          <w:szCs w:val="28"/>
        </w:rPr>
        <w:t>Chịu trách nhiệm thiết kế, chế bản in cho các ấn phẩm, xuất bản của dự án (báo cáo, sách hướng dẫn, tài liệu phát tay, phong bì, vỏ đựng hồ sơ, bảng hiệu, biển hiệu</w:t>
      </w:r>
      <w:r w:rsidR="00415039">
        <w:rPr>
          <w:rFonts w:cs="Times New Roman"/>
          <w:szCs w:val="28"/>
        </w:rPr>
        <w:t>,…</w:t>
      </w:r>
      <w:r w:rsidRPr="00415039">
        <w:rPr>
          <w:rFonts w:cs="Times New Roman"/>
          <w:szCs w:val="28"/>
        </w:rPr>
        <w:t>)</w:t>
      </w:r>
      <w:r w:rsidR="00FA5B73">
        <w:rPr>
          <w:rFonts w:cs="Times New Roman"/>
          <w:szCs w:val="28"/>
        </w:rPr>
        <w:t>;</w:t>
      </w:r>
    </w:p>
    <w:p w:rsidR="00E744EF" w:rsidRPr="00415039" w:rsidRDefault="00E744EF" w:rsidP="00415039">
      <w:pPr>
        <w:numPr>
          <w:ilvl w:val="0"/>
          <w:numId w:val="6"/>
        </w:numPr>
        <w:tabs>
          <w:tab w:val="clear" w:pos="360"/>
          <w:tab w:val="num" w:pos="993"/>
        </w:tabs>
        <w:spacing w:before="120" w:after="120" w:line="240" w:lineRule="auto"/>
        <w:ind w:left="0" w:firstLine="720"/>
        <w:jc w:val="both"/>
        <w:rPr>
          <w:rFonts w:cs="Times New Roman"/>
          <w:szCs w:val="28"/>
        </w:rPr>
      </w:pPr>
      <w:r w:rsidRPr="00415039">
        <w:rPr>
          <w:rFonts w:cs="Times New Roman"/>
          <w:szCs w:val="28"/>
        </w:rPr>
        <w:t>Xây dựng và cung cấp các báo cáo và phân tích từ dữ liệu có sẵn của DBCU theo yêu cầu hỗ trợ</w:t>
      </w:r>
      <w:r w:rsidR="00D271BC">
        <w:rPr>
          <w:rFonts w:cs="Times New Roman"/>
          <w:szCs w:val="28"/>
        </w:rPr>
        <w:t xml:space="preserve"> công tác đ</w:t>
      </w:r>
      <w:r w:rsidRPr="00415039">
        <w:rPr>
          <w:rFonts w:cs="Times New Roman"/>
          <w:szCs w:val="28"/>
        </w:rPr>
        <w:t xml:space="preserve">iều phối hoạt động </w:t>
      </w:r>
      <w:r w:rsidR="00D271BC">
        <w:rPr>
          <w:rFonts w:cs="Times New Roman"/>
          <w:szCs w:val="28"/>
        </w:rPr>
        <w:t>khắc phục hậu quả bom mìn tại</w:t>
      </w:r>
      <w:r w:rsidRPr="00415039">
        <w:rPr>
          <w:rFonts w:cs="Times New Roman"/>
          <w:szCs w:val="28"/>
        </w:rPr>
        <w:t xml:space="preserve"> Quảng Bình</w:t>
      </w:r>
      <w:r w:rsidR="00FA5B73">
        <w:rPr>
          <w:rFonts w:cs="Times New Roman"/>
          <w:szCs w:val="28"/>
        </w:rPr>
        <w:t>.</w:t>
      </w:r>
    </w:p>
    <w:p w:rsidR="004A2280" w:rsidRPr="00415039" w:rsidRDefault="004A2280" w:rsidP="00E744EF">
      <w:pPr>
        <w:spacing w:after="120" w:line="240" w:lineRule="auto"/>
        <w:ind w:firstLine="720"/>
        <w:jc w:val="both"/>
        <w:rPr>
          <w:rFonts w:cs="Times New Roman"/>
          <w:b/>
          <w:szCs w:val="28"/>
        </w:rPr>
      </w:pPr>
      <w:r w:rsidRPr="00415039">
        <w:rPr>
          <w:rFonts w:cs="Times New Roman"/>
          <w:b/>
          <w:szCs w:val="28"/>
        </w:rPr>
        <w:t>II. YÊU CẦU</w:t>
      </w:r>
    </w:p>
    <w:p w:rsidR="00E744EF" w:rsidRPr="00415039" w:rsidRDefault="00E744EF" w:rsidP="00415039">
      <w:pPr>
        <w:numPr>
          <w:ilvl w:val="0"/>
          <w:numId w:val="6"/>
        </w:numPr>
        <w:tabs>
          <w:tab w:val="clear" w:pos="360"/>
          <w:tab w:val="num" w:pos="993"/>
        </w:tabs>
        <w:spacing w:before="120" w:after="120" w:line="240" w:lineRule="auto"/>
        <w:ind w:left="0" w:firstLine="720"/>
        <w:jc w:val="both"/>
        <w:rPr>
          <w:rFonts w:cs="Times New Roman"/>
          <w:szCs w:val="28"/>
        </w:rPr>
      </w:pPr>
      <w:r w:rsidRPr="00415039">
        <w:rPr>
          <w:rFonts w:cs="Times New Roman"/>
          <w:szCs w:val="28"/>
        </w:rPr>
        <w:t>Bằng đại học hoặc cao đẳng Khoa học Máy tính hoặc CNTT</w:t>
      </w:r>
      <w:r w:rsidR="00FA5B73">
        <w:rPr>
          <w:rFonts w:cs="Times New Roman"/>
          <w:szCs w:val="28"/>
        </w:rPr>
        <w:t>;</w:t>
      </w:r>
    </w:p>
    <w:p w:rsidR="00E744EF" w:rsidRPr="00415039" w:rsidRDefault="00E744EF" w:rsidP="00415039">
      <w:pPr>
        <w:numPr>
          <w:ilvl w:val="0"/>
          <w:numId w:val="6"/>
        </w:numPr>
        <w:tabs>
          <w:tab w:val="clear" w:pos="360"/>
          <w:tab w:val="num" w:pos="993"/>
        </w:tabs>
        <w:spacing w:before="120" w:after="120" w:line="240" w:lineRule="auto"/>
        <w:ind w:left="0" w:firstLine="720"/>
        <w:jc w:val="both"/>
        <w:rPr>
          <w:rFonts w:cs="Times New Roman"/>
          <w:szCs w:val="28"/>
        </w:rPr>
      </w:pPr>
      <w:r w:rsidRPr="00415039">
        <w:rPr>
          <w:rFonts w:cs="Times New Roman"/>
          <w:szCs w:val="28"/>
        </w:rPr>
        <w:t>Kiến thức xử lý máy tính và thu thập dữ liệu</w:t>
      </w:r>
      <w:r w:rsidR="00FA5B73">
        <w:rPr>
          <w:rFonts w:cs="Times New Roman"/>
          <w:szCs w:val="28"/>
        </w:rPr>
        <w:t>;</w:t>
      </w:r>
    </w:p>
    <w:p w:rsidR="00E744EF" w:rsidRPr="00415039" w:rsidRDefault="00616AA6" w:rsidP="00415039">
      <w:pPr>
        <w:numPr>
          <w:ilvl w:val="0"/>
          <w:numId w:val="6"/>
        </w:numPr>
        <w:tabs>
          <w:tab w:val="clear" w:pos="360"/>
          <w:tab w:val="num" w:pos="993"/>
        </w:tabs>
        <w:spacing w:before="120" w:after="120" w:line="240" w:lineRule="auto"/>
        <w:ind w:left="0" w:firstLine="720"/>
        <w:jc w:val="both"/>
        <w:rPr>
          <w:rFonts w:cs="Times New Roman"/>
          <w:szCs w:val="28"/>
        </w:rPr>
      </w:pPr>
      <w:r>
        <w:rPr>
          <w:rFonts w:cs="Times New Roman"/>
          <w:szCs w:val="28"/>
        </w:rPr>
        <w:t>N</w:t>
      </w:r>
      <w:r w:rsidR="00E744EF" w:rsidRPr="00415039">
        <w:rPr>
          <w:rFonts w:cs="Times New Roman"/>
          <w:szCs w:val="28"/>
        </w:rPr>
        <w:t xml:space="preserve">ói và viết </w:t>
      </w:r>
      <w:r>
        <w:rPr>
          <w:rFonts w:cs="Times New Roman"/>
          <w:szCs w:val="28"/>
        </w:rPr>
        <w:t>tiếng Anh tốt</w:t>
      </w:r>
      <w:r w:rsidR="00FA5B73">
        <w:rPr>
          <w:rFonts w:cs="Times New Roman"/>
          <w:szCs w:val="28"/>
        </w:rPr>
        <w:t>;</w:t>
      </w:r>
    </w:p>
    <w:p w:rsidR="00E744EF" w:rsidRPr="00415039" w:rsidRDefault="00E744EF" w:rsidP="00415039">
      <w:pPr>
        <w:numPr>
          <w:ilvl w:val="0"/>
          <w:numId w:val="6"/>
        </w:numPr>
        <w:tabs>
          <w:tab w:val="clear" w:pos="360"/>
          <w:tab w:val="num" w:pos="993"/>
        </w:tabs>
        <w:spacing w:before="120" w:after="120" w:line="240" w:lineRule="auto"/>
        <w:ind w:left="0" w:firstLine="720"/>
        <w:jc w:val="both"/>
        <w:rPr>
          <w:rFonts w:cs="Times New Roman"/>
          <w:szCs w:val="28"/>
        </w:rPr>
      </w:pPr>
      <w:r w:rsidRPr="00415039">
        <w:rPr>
          <w:rFonts w:cs="Times New Roman"/>
          <w:szCs w:val="28"/>
        </w:rPr>
        <w:t>Kinh nghiệm SQL &amp; databases và Công cụ Dữ liệu (Access, SQL Server / MySQL / PostgreSQL)</w:t>
      </w:r>
      <w:r w:rsidR="00FA5B73">
        <w:rPr>
          <w:rFonts w:cs="Times New Roman"/>
          <w:szCs w:val="28"/>
        </w:rPr>
        <w:t>;</w:t>
      </w:r>
    </w:p>
    <w:p w:rsidR="00E744EF" w:rsidRPr="00415039" w:rsidRDefault="00E744EF" w:rsidP="00415039">
      <w:pPr>
        <w:numPr>
          <w:ilvl w:val="0"/>
          <w:numId w:val="6"/>
        </w:numPr>
        <w:tabs>
          <w:tab w:val="clear" w:pos="360"/>
          <w:tab w:val="num" w:pos="993"/>
        </w:tabs>
        <w:spacing w:before="120" w:after="120" w:line="240" w:lineRule="auto"/>
        <w:ind w:left="0" w:firstLine="720"/>
        <w:jc w:val="both"/>
        <w:rPr>
          <w:rFonts w:cs="Times New Roman"/>
          <w:szCs w:val="28"/>
        </w:rPr>
      </w:pPr>
      <w:r w:rsidRPr="00415039">
        <w:rPr>
          <w:rFonts w:cs="Times New Roman"/>
          <w:szCs w:val="28"/>
        </w:rPr>
        <w:t>Kinh nghiệm lập trình (Java, Python)</w:t>
      </w:r>
      <w:r w:rsidR="00FA5B73">
        <w:rPr>
          <w:rFonts w:cs="Times New Roman"/>
          <w:szCs w:val="28"/>
        </w:rPr>
        <w:t>;</w:t>
      </w:r>
    </w:p>
    <w:p w:rsidR="00E744EF" w:rsidRPr="00415039" w:rsidRDefault="00E744EF" w:rsidP="00415039">
      <w:pPr>
        <w:numPr>
          <w:ilvl w:val="0"/>
          <w:numId w:val="6"/>
        </w:numPr>
        <w:tabs>
          <w:tab w:val="clear" w:pos="360"/>
          <w:tab w:val="num" w:pos="993"/>
        </w:tabs>
        <w:spacing w:before="120" w:after="120" w:line="240" w:lineRule="auto"/>
        <w:ind w:left="0" w:firstLine="720"/>
        <w:jc w:val="both"/>
        <w:rPr>
          <w:rFonts w:cs="Times New Roman"/>
          <w:szCs w:val="28"/>
        </w:rPr>
      </w:pPr>
      <w:r w:rsidRPr="00415039">
        <w:rPr>
          <w:rFonts w:cs="Times New Roman"/>
          <w:szCs w:val="28"/>
        </w:rPr>
        <w:t>Kinh nghiệm các ứng dụng đồ họ</w:t>
      </w:r>
      <w:r w:rsidR="00FA5B73">
        <w:rPr>
          <w:rFonts w:cs="Times New Roman"/>
          <w:szCs w:val="28"/>
        </w:rPr>
        <w:t>a (Photoshops, Corel).</w:t>
      </w:r>
    </w:p>
    <w:p w:rsidR="00065654" w:rsidRPr="00065654" w:rsidRDefault="00065654" w:rsidP="00E744EF">
      <w:pPr>
        <w:spacing w:after="120" w:line="240" w:lineRule="auto"/>
        <w:ind w:firstLine="720"/>
        <w:jc w:val="both"/>
        <w:rPr>
          <w:rFonts w:cs="Times New Roman"/>
          <w:b/>
          <w:szCs w:val="28"/>
        </w:rPr>
      </w:pPr>
      <w:r w:rsidRPr="00065654">
        <w:rPr>
          <w:rFonts w:cs="Times New Roman"/>
          <w:b/>
          <w:szCs w:val="28"/>
        </w:rPr>
        <w:t>III. YÊU CẦU HỒ SƠ</w:t>
      </w:r>
    </w:p>
    <w:p w:rsidR="00065654" w:rsidRPr="00065654" w:rsidRDefault="00065654" w:rsidP="00065654">
      <w:pPr>
        <w:spacing w:after="120" w:line="240" w:lineRule="auto"/>
        <w:ind w:firstLine="720"/>
        <w:jc w:val="both"/>
        <w:rPr>
          <w:rFonts w:cs="Times New Roman"/>
          <w:szCs w:val="28"/>
        </w:rPr>
      </w:pPr>
      <w:r w:rsidRPr="00065654">
        <w:rPr>
          <w:rFonts w:cs="Times New Roman"/>
          <w:szCs w:val="28"/>
        </w:rPr>
        <w:t>1. Phiếu đăng ký dự tuyển lao động (Theo mẫu tại đường link của Thông báo tuyển dụng);</w:t>
      </w:r>
    </w:p>
    <w:p w:rsidR="00065654" w:rsidRPr="00065654" w:rsidRDefault="00065654" w:rsidP="00065654">
      <w:pPr>
        <w:spacing w:after="120" w:line="240" w:lineRule="auto"/>
        <w:ind w:firstLine="720"/>
        <w:jc w:val="both"/>
        <w:rPr>
          <w:rFonts w:cs="Times New Roman"/>
          <w:szCs w:val="28"/>
        </w:rPr>
      </w:pPr>
      <w:r w:rsidRPr="00065654">
        <w:rPr>
          <w:rFonts w:cs="Times New Roman"/>
          <w:szCs w:val="28"/>
        </w:rPr>
        <w:t>2. Sơ yếu lý lịch có xác nhận của địa phương (Không quá 06 tháng tính đến thời điểm nộp hồ sơ);</w:t>
      </w:r>
    </w:p>
    <w:p w:rsidR="00065654" w:rsidRPr="00065654" w:rsidRDefault="00065654" w:rsidP="00065654">
      <w:pPr>
        <w:spacing w:after="120" w:line="240" w:lineRule="auto"/>
        <w:ind w:firstLine="720"/>
        <w:jc w:val="both"/>
        <w:rPr>
          <w:rFonts w:cs="Times New Roman"/>
          <w:szCs w:val="28"/>
        </w:rPr>
      </w:pPr>
      <w:r w:rsidRPr="00065654">
        <w:rPr>
          <w:rFonts w:cs="Times New Roman"/>
          <w:szCs w:val="28"/>
        </w:rPr>
        <w:t xml:space="preserve">3. Bản sao giấy khai sinh; </w:t>
      </w:r>
    </w:p>
    <w:p w:rsidR="00065654" w:rsidRPr="00065654" w:rsidRDefault="00065654" w:rsidP="00065654">
      <w:pPr>
        <w:spacing w:after="120" w:line="240" w:lineRule="auto"/>
        <w:ind w:firstLine="720"/>
        <w:jc w:val="both"/>
        <w:rPr>
          <w:rFonts w:cs="Times New Roman"/>
          <w:szCs w:val="28"/>
        </w:rPr>
      </w:pPr>
      <w:r w:rsidRPr="00065654">
        <w:rPr>
          <w:rFonts w:cs="Times New Roman"/>
          <w:szCs w:val="28"/>
        </w:rPr>
        <w:t>4. Bản sao hộ khẩu (được công chứng);</w:t>
      </w:r>
    </w:p>
    <w:p w:rsidR="00065654" w:rsidRPr="00065654" w:rsidRDefault="00065654" w:rsidP="00065654">
      <w:pPr>
        <w:spacing w:after="120" w:line="240" w:lineRule="auto"/>
        <w:ind w:firstLine="720"/>
        <w:jc w:val="both"/>
        <w:rPr>
          <w:rFonts w:cs="Times New Roman"/>
          <w:szCs w:val="28"/>
        </w:rPr>
      </w:pPr>
      <w:r w:rsidRPr="00065654">
        <w:rPr>
          <w:rFonts w:cs="Times New Roman"/>
          <w:szCs w:val="28"/>
        </w:rPr>
        <w:t>5. Bản sao Chứng minh nhân dân/Căn cước công dân (được công chứng);</w:t>
      </w:r>
    </w:p>
    <w:p w:rsidR="00065654" w:rsidRPr="00065654" w:rsidRDefault="00065654" w:rsidP="00065654">
      <w:pPr>
        <w:spacing w:after="120" w:line="240" w:lineRule="auto"/>
        <w:ind w:firstLine="720"/>
        <w:jc w:val="both"/>
        <w:rPr>
          <w:rFonts w:cs="Times New Roman"/>
          <w:szCs w:val="28"/>
        </w:rPr>
      </w:pPr>
      <w:r w:rsidRPr="00065654">
        <w:rPr>
          <w:rFonts w:cs="Times New Roman"/>
          <w:szCs w:val="28"/>
        </w:rPr>
        <w:t xml:space="preserve">6. Giấy khám sức khỏe (Không quá 06 tháng tính đến thời điểm nộp hồ sơ); </w:t>
      </w:r>
    </w:p>
    <w:p w:rsidR="00065654" w:rsidRPr="00065654" w:rsidRDefault="00065654" w:rsidP="00065654">
      <w:pPr>
        <w:spacing w:after="120" w:line="240" w:lineRule="auto"/>
        <w:ind w:firstLine="720"/>
        <w:jc w:val="both"/>
        <w:rPr>
          <w:rFonts w:cs="Times New Roman"/>
          <w:szCs w:val="28"/>
        </w:rPr>
      </w:pPr>
      <w:r w:rsidRPr="00065654">
        <w:rPr>
          <w:rFonts w:cs="Times New Roman"/>
          <w:szCs w:val="28"/>
        </w:rPr>
        <w:t xml:space="preserve">7. Bản sao văn bằng, chứng chỉ về trình độ chuyên môn kỹ thuật, nghiệp vụ, ngoại ngữ liên quan đến công việc mà người lao động đăng ký dự tuyển (nếu có, được công chứng). Nếu văn bằng, chứng chỉ bằng tiếng nước ngoài thì phải được dịch ra tiếng Việt và chứng thực theo quy định của pháp luật Việt Nam; </w:t>
      </w:r>
    </w:p>
    <w:p w:rsidR="00065654" w:rsidRPr="00065654" w:rsidRDefault="00065654" w:rsidP="00065654">
      <w:pPr>
        <w:spacing w:after="120" w:line="240" w:lineRule="auto"/>
        <w:ind w:firstLine="720"/>
        <w:jc w:val="both"/>
        <w:rPr>
          <w:rFonts w:cs="Times New Roman"/>
          <w:szCs w:val="28"/>
        </w:rPr>
      </w:pPr>
      <w:r>
        <w:rPr>
          <w:rFonts w:cs="Times New Roman"/>
          <w:szCs w:val="28"/>
        </w:rPr>
        <w:t>8</w:t>
      </w:r>
      <w:r w:rsidRPr="00065654">
        <w:rPr>
          <w:rFonts w:cs="Times New Roman"/>
          <w:szCs w:val="28"/>
        </w:rPr>
        <w:t>. Các giấy tờ thuộc đối tượng ưu tiên (nếu có).</w:t>
      </w:r>
    </w:p>
    <w:p w:rsidR="00065654" w:rsidRPr="007849FF" w:rsidRDefault="00065654" w:rsidP="00415039">
      <w:pPr>
        <w:spacing w:after="120" w:line="240" w:lineRule="auto"/>
        <w:ind w:firstLine="720"/>
        <w:jc w:val="both"/>
        <w:rPr>
          <w:rFonts w:cs="Times New Roman"/>
          <w:szCs w:val="28"/>
          <w:lang w:val="nb-NO"/>
        </w:rPr>
      </w:pPr>
      <w:r w:rsidRPr="00065654">
        <w:rPr>
          <w:rFonts w:cs="Times New Roman"/>
          <w:szCs w:val="28"/>
        </w:rPr>
        <w:t>Sở Ngoại vụ không bán hồ sơ và thu lệ phí nộp hồ sơ. Toàn bộ hồ sơ đề nghị để tron</w:t>
      </w:r>
      <w:bookmarkStart w:id="0" w:name="_GoBack"/>
      <w:bookmarkEnd w:id="0"/>
      <w:r w:rsidRPr="00065654">
        <w:rPr>
          <w:rFonts w:cs="Times New Roman"/>
          <w:szCs w:val="28"/>
        </w:rPr>
        <w:t>g 01 bì bằng giấy để thuận tiện cho quá trình tiếp nhận, xử lý và lưu trữ. Hồ sơ của ứng viên sẽ không được hoàn trả. Hồ sơ không đúng quy định sẽ không được xem xét. Đề nghị ứng viên giữ Giấy biên nhận hồ sơ để đề phòng trường hợp cần tra cứu, kiểm tra lại hồ sơ.</w:t>
      </w:r>
    </w:p>
    <w:sectPr w:rsidR="00065654" w:rsidRPr="007849FF" w:rsidSect="00E327DF">
      <w:pgSz w:w="11907" w:h="16840" w:code="9"/>
      <w:pgMar w:top="1304" w:right="1134" w:bottom="1304" w:left="1701" w:header="737" w:footer="737"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171FF"/>
    <w:multiLevelType w:val="hybridMultilevel"/>
    <w:tmpl w:val="1924F84A"/>
    <w:lvl w:ilvl="0" w:tplc="04090001">
      <w:start w:val="1"/>
      <w:numFmt w:val="bullet"/>
      <w:lvlText w:val=""/>
      <w:lvlJc w:val="left"/>
      <w:pPr>
        <w:ind w:left="720" w:hanging="360"/>
      </w:pPr>
      <w:rPr>
        <w:rFonts w:ascii="Symbol" w:hAnsi="Symbol" w:hint="default"/>
      </w:rPr>
    </w:lvl>
    <w:lvl w:ilvl="1" w:tplc="B77C8046">
      <w:numFmt w:val="bullet"/>
      <w:lvlText w:val="-"/>
      <w:lvlJc w:val="left"/>
      <w:pPr>
        <w:ind w:left="1440" w:hanging="360"/>
      </w:pPr>
      <w:rPr>
        <w:rFonts w:ascii="Calibri" w:eastAsia="Times New Roman" w:hAnsi="Calibri"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EA54E51"/>
    <w:multiLevelType w:val="hybridMultilevel"/>
    <w:tmpl w:val="A440B4FE"/>
    <w:lvl w:ilvl="0" w:tplc="197A9BAE">
      <w:start w:val="1"/>
      <w:numFmt w:val="bullet"/>
      <w:lvlText w:val=""/>
      <w:lvlJc w:val="left"/>
      <w:pPr>
        <w:ind w:left="720" w:hanging="360"/>
      </w:pPr>
      <w:rPr>
        <w:rFonts w:ascii="Symbol" w:hAnsi="Symbol" w:hint="default"/>
      </w:rPr>
    </w:lvl>
    <w:lvl w:ilvl="1" w:tplc="F244C0FA">
      <w:start w:val="1"/>
      <w:numFmt w:val="bullet"/>
      <w:lvlText w:val="o"/>
      <w:lvlJc w:val="left"/>
      <w:pPr>
        <w:ind w:left="1440" w:hanging="360"/>
      </w:pPr>
      <w:rPr>
        <w:rFonts w:ascii="Courier New" w:hAnsi="Courier New" w:cs="Times New Roman" w:hint="default"/>
      </w:rPr>
    </w:lvl>
    <w:lvl w:ilvl="2" w:tplc="AE767E8C">
      <w:start w:val="1"/>
      <w:numFmt w:val="bullet"/>
      <w:lvlText w:val=""/>
      <w:lvlJc w:val="left"/>
      <w:pPr>
        <w:ind w:left="2160" w:hanging="360"/>
      </w:pPr>
      <w:rPr>
        <w:rFonts w:ascii="Wingdings" w:hAnsi="Wingdings" w:hint="default"/>
      </w:rPr>
    </w:lvl>
    <w:lvl w:ilvl="3" w:tplc="1D2C7150">
      <w:start w:val="1"/>
      <w:numFmt w:val="bullet"/>
      <w:lvlText w:val=""/>
      <w:lvlJc w:val="left"/>
      <w:pPr>
        <w:ind w:left="2880" w:hanging="360"/>
      </w:pPr>
      <w:rPr>
        <w:rFonts w:ascii="Symbol" w:hAnsi="Symbol" w:hint="default"/>
      </w:rPr>
    </w:lvl>
    <w:lvl w:ilvl="4" w:tplc="ADD8AF1A">
      <w:start w:val="1"/>
      <w:numFmt w:val="bullet"/>
      <w:lvlText w:val="o"/>
      <w:lvlJc w:val="left"/>
      <w:pPr>
        <w:ind w:left="3600" w:hanging="360"/>
      </w:pPr>
      <w:rPr>
        <w:rFonts w:ascii="Courier New" w:hAnsi="Courier New" w:cs="Times New Roman" w:hint="default"/>
      </w:rPr>
    </w:lvl>
    <w:lvl w:ilvl="5" w:tplc="F2DA1C0C">
      <w:start w:val="1"/>
      <w:numFmt w:val="bullet"/>
      <w:lvlText w:val=""/>
      <w:lvlJc w:val="left"/>
      <w:pPr>
        <w:ind w:left="4320" w:hanging="360"/>
      </w:pPr>
      <w:rPr>
        <w:rFonts w:ascii="Wingdings" w:hAnsi="Wingdings" w:hint="default"/>
      </w:rPr>
    </w:lvl>
    <w:lvl w:ilvl="6" w:tplc="3B72F882">
      <w:start w:val="1"/>
      <w:numFmt w:val="bullet"/>
      <w:lvlText w:val=""/>
      <w:lvlJc w:val="left"/>
      <w:pPr>
        <w:ind w:left="5040" w:hanging="360"/>
      </w:pPr>
      <w:rPr>
        <w:rFonts w:ascii="Symbol" w:hAnsi="Symbol" w:hint="default"/>
      </w:rPr>
    </w:lvl>
    <w:lvl w:ilvl="7" w:tplc="1ECAB174">
      <w:start w:val="1"/>
      <w:numFmt w:val="bullet"/>
      <w:lvlText w:val="o"/>
      <w:lvlJc w:val="left"/>
      <w:pPr>
        <w:ind w:left="5760" w:hanging="360"/>
      </w:pPr>
      <w:rPr>
        <w:rFonts w:ascii="Courier New" w:hAnsi="Courier New" w:cs="Times New Roman" w:hint="default"/>
      </w:rPr>
    </w:lvl>
    <w:lvl w:ilvl="8" w:tplc="50C03E34">
      <w:start w:val="1"/>
      <w:numFmt w:val="bullet"/>
      <w:lvlText w:val=""/>
      <w:lvlJc w:val="left"/>
      <w:pPr>
        <w:ind w:left="6480" w:hanging="360"/>
      </w:pPr>
      <w:rPr>
        <w:rFonts w:ascii="Wingdings" w:hAnsi="Wingdings" w:hint="default"/>
      </w:rPr>
    </w:lvl>
  </w:abstractNum>
  <w:abstractNum w:abstractNumId="2">
    <w:nsid w:val="54CE1D96"/>
    <w:multiLevelType w:val="hybridMultilevel"/>
    <w:tmpl w:val="806660B4"/>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3">
    <w:nsid w:val="669A6279"/>
    <w:multiLevelType w:val="hybridMultilevel"/>
    <w:tmpl w:val="70CCCD6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017E2B"/>
    <w:rsid w:val="00017E2B"/>
    <w:rsid w:val="00065654"/>
    <w:rsid w:val="000F6009"/>
    <w:rsid w:val="00115784"/>
    <w:rsid w:val="00164DA5"/>
    <w:rsid w:val="00173CBD"/>
    <w:rsid w:val="001B5AC1"/>
    <w:rsid w:val="0022383B"/>
    <w:rsid w:val="002C62E3"/>
    <w:rsid w:val="003771BB"/>
    <w:rsid w:val="003C4172"/>
    <w:rsid w:val="00415039"/>
    <w:rsid w:val="004A2280"/>
    <w:rsid w:val="005C03B3"/>
    <w:rsid w:val="005E31A1"/>
    <w:rsid w:val="00616AA6"/>
    <w:rsid w:val="006D35E0"/>
    <w:rsid w:val="0073536F"/>
    <w:rsid w:val="007849FF"/>
    <w:rsid w:val="007B69C0"/>
    <w:rsid w:val="0083679D"/>
    <w:rsid w:val="00841140"/>
    <w:rsid w:val="00881838"/>
    <w:rsid w:val="008B57EF"/>
    <w:rsid w:val="00956A6C"/>
    <w:rsid w:val="009A6F66"/>
    <w:rsid w:val="00AA201A"/>
    <w:rsid w:val="00B95C0B"/>
    <w:rsid w:val="00C05BB5"/>
    <w:rsid w:val="00CF2FE1"/>
    <w:rsid w:val="00D271BC"/>
    <w:rsid w:val="00E327DF"/>
    <w:rsid w:val="00E334A8"/>
    <w:rsid w:val="00E523A1"/>
    <w:rsid w:val="00E744EF"/>
    <w:rsid w:val="00F51E0C"/>
    <w:rsid w:val="00FA5B73"/>
    <w:rsid w:val="00FF0E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E2B"/>
  </w:style>
  <w:style w:type="paragraph" w:styleId="Heading2">
    <w:name w:val="heading 2"/>
    <w:basedOn w:val="Normal"/>
    <w:next w:val="Normal"/>
    <w:link w:val="Heading2Char"/>
    <w:unhideWhenUsed/>
    <w:qFormat/>
    <w:rsid w:val="00017E2B"/>
    <w:pPr>
      <w:keepNext/>
      <w:spacing w:after="0" w:line="240" w:lineRule="auto"/>
      <w:outlineLvl w:val="1"/>
    </w:pPr>
    <w:rPr>
      <w:rFonts w:eastAsia="Times New Roman" w:cs="Times New Roman"/>
      <w:b/>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17E2B"/>
    <w:rPr>
      <w:rFonts w:eastAsia="Times New Roman" w:cs="Times New Roman"/>
      <w:b/>
      <w:sz w:val="22"/>
      <w:szCs w:val="20"/>
      <w:lang w:val="en-GB"/>
    </w:rPr>
  </w:style>
  <w:style w:type="paragraph" w:styleId="Header">
    <w:name w:val="header"/>
    <w:basedOn w:val="Normal"/>
    <w:link w:val="HeaderChar"/>
    <w:unhideWhenUsed/>
    <w:rsid w:val="00017E2B"/>
    <w:pPr>
      <w:tabs>
        <w:tab w:val="center" w:pos="4536"/>
        <w:tab w:val="right" w:pos="9072"/>
      </w:tabs>
      <w:spacing w:after="0" w:line="240" w:lineRule="auto"/>
    </w:pPr>
    <w:rPr>
      <w:rFonts w:eastAsia="Times New Roman" w:cs="Times New Roman"/>
      <w:sz w:val="20"/>
      <w:szCs w:val="20"/>
      <w:lang w:val="en-GB"/>
    </w:rPr>
  </w:style>
  <w:style w:type="character" w:customStyle="1" w:styleId="HeaderChar">
    <w:name w:val="Header Char"/>
    <w:basedOn w:val="DefaultParagraphFont"/>
    <w:link w:val="Header"/>
    <w:rsid w:val="00017E2B"/>
    <w:rPr>
      <w:rFonts w:eastAsia="Times New Roman" w:cs="Times New Roman"/>
      <w:sz w:val="20"/>
      <w:szCs w:val="20"/>
      <w:lang w:val="en-GB"/>
    </w:rPr>
  </w:style>
  <w:style w:type="paragraph" w:styleId="Caption">
    <w:name w:val="caption"/>
    <w:basedOn w:val="Normal"/>
    <w:next w:val="Normal"/>
    <w:unhideWhenUsed/>
    <w:qFormat/>
    <w:rsid w:val="00017E2B"/>
    <w:pPr>
      <w:spacing w:after="0" w:line="240" w:lineRule="auto"/>
    </w:pPr>
    <w:rPr>
      <w:rFonts w:eastAsia="Times New Roman" w:cs="Times New Roman"/>
      <w:b/>
      <w:sz w:val="22"/>
      <w:szCs w:val="20"/>
      <w:u w:val="single"/>
      <w:lang w:val="en-GB"/>
    </w:rPr>
  </w:style>
  <w:style w:type="paragraph" w:styleId="ListParagraph">
    <w:name w:val="List Paragraph"/>
    <w:basedOn w:val="Normal"/>
    <w:uiPriority w:val="34"/>
    <w:qFormat/>
    <w:rsid w:val="00017E2B"/>
    <w:pPr>
      <w:spacing w:after="0" w:line="240" w:lineRule="auto"/>
      <w:ind w:left="720"/>
      <w:contextualSpacing/>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85782776">
      <w:bodyDiv w:val="1"/>
      <w:marLeft w:val="0"/>
      <w:marRight w:val="0"/>
      <w:marTop w:val="0"/>
      <w:marBottom w:val="0"/>
      <w:divBdr>
        <w:top w:val="none" w:sz="0" w:space="0" w:color="auto"/>
        <w:left w:val="none" w:sz="0" w:space="0" w:color="auto"/>
        <w:bottom w:val="none" w:sz="0" w:space="0" w:color="auto"/>
        <w:right w:val="none" w:sz="0" w:space="0" w:color="auto"/>
      </w:divBdr>
    </w:div>
    <w:div w:id="513807402">
      <w:bodyDiv w:val="1"/>
      <w:marLeft w:val="0"/>
      <w:marRight w:val="0"/>
      <w:marTop w:val="0"/>
      <w:marBottom w:val="0"/>
      <w:divBdr>
        <w:top w:val="none" w:sz="0" w:space="0" w:color="auto"/>
        <w:left w:val="none" w:sz="0" w:space="0" w:color="auto"/>
        <w:bottom w:val="none" w:sz="0" w:space="0" w:color="auto"/>
        <w:right w:val="none" w:sz="0" w:space="0" w:color="auto"/>
      </w:divBdr>
    </w:div>
    <w:div w:id="640034435">
      <w:bodyDiv w:val="1"/>
      <w:marLeft w:val="0"/>
      <w:marRight w:val="0"/>
      <w:marTop w:val="0"/>
      <w:marBottom w:val="0"/>
      <w:divBdr>
        <w:top w:val="none" w:sz="0" w:space="0" w:color="auto"/>
        <w:left w:val="none" w:sz="0" w:space="0" w:color="auto"/>
        <w:bottom w:val="none" w:sz="0" w:space="0" w:color="auto"/>
        <w:right w:val="none" w:sz="0" w:space="0" w:color="auto"/>
      </w:divBdr>
    </w:div>
    <w:div w:id="757602713">
      <w:bodyDiv w:val="1"/>
      <w:marLeft w:val="0"/>
      <w:marRight w:val="0"/>
      <w:marTop w:val="0"/>
      <w:marBottom w:val="0"/>
      <w:divBdr>
        <w:top w:val="none" w:sz="0" w:space="0" w:color="auto"/>
        <w:left w:val="none" w:sz="0" w:space="0" w:color="auto"/>
        <w:bottom w:val="none" w:sz="0" w:space="0" w:color="auto"/>
        <w:right w:val="none" w:sz="0" w:space="0" w:color="auto"/>
      </w:divBdr>
    </w:div>
    <w:div w:id="787771746">
      <w:bodyDiv w:val="1"/>
      <w:marLeft w:val="0"/>
      <w:marRight w:val="0"/>
      <w:marTop w:val="0"/>
      <w:marBottom w:val="0"/>
      <w:divBdr>
        <w:top w:val="none" w:sz="0" w:space="0" w:color="auto"/>
        <w:left w:val="none" w:sz="0" w:space="0" w:color="auto"/>
        <w:bottom w:val="none" w:sz="0" w:space="0" w:color="auto"/>
        <w:right w:val="none" w:sz="0" w:space="0" w:color="auto"/>
      </w:divBdr>
    </w:div>
    <w:div w:id="920720906">
      <w:bodyDiv w:val="1"/>
      <w:marLeft w:val="0"/>
      <w:marRight w:val="0"/>
      <w:marTop w:val="0"/>
      <w:marBottom w:val="0"/>
      <w:divBdr>
        <w:top w:val="none" w:sz="0" w:space="0" w:color="auto"/>
        <w:left w:val="none" w:sz="0" w:space="0" w:color="auto"/>
        <w:bottom w:val="none" w:sz="0" w:space="0" w:color="auto"/>
        <w:right w:val="none" w:sz="0" w:space="0" w:color="auto"/>
      </w:divBdr>
    </w:div>
    <w:div w:id="948120047">
      <w:bodyDiv w:val="1"/>
      <w:marLeft w:val="0"/>
      <w:marRight w:val="0"/>
      <w:marTop w:val="0"/>
      <w:marBottom w:val="0"/>
      <w:divBdr>
        <w:top w:val="none" w:sz="0" w:space="0" w:color="auto"/>
        <w:left w:val="none" w:sz="0" w:space="0" w:color="auto"/>
        <w:bottom w:val="none" w:sz="0" w:space="0" w:color="auto"/>
        <w:right w:val="none" w:sz="0" w:space="0" w:color="auto"/>
      </w:divBdr>
    </w:div>
    <w:div w:id="1165363193">
      <w:bodyDiv w:val="1"/>
      <w:marLeft w:val="0"/>
      <w:marRight w:val="0"/>
      <w:marTop w:val="0"/>
      <w:marBottom w:val="0"/>
      <w:divBdr>
        <w:top w:val="none" w:sz="0" w:space="0" w:color="auto"/>
        <w:left w:val="none" w:sz="0" w:space="0" w:color="auto"/>
        <w:bottom w:val="none" w:sz="0" w:space="0" w:color="auto"/>
        <w:right w:val="none" w:sz="0" w:space="0" w:color="auto"/>
      </w:divBdr>
    </w:div>
    <w:div w:id="1666476613">
      <w:bodyDiv w:val="1"/>
      <w:marLeft w:val="0"/>
      <w:marRight w:val="0"/>
      <w:marTop w:val="0"/>
      <w:marBottom w:val="0"/>
      <w:divBdr>
        <w:top w:val="none" w:sz="0" w:space="0" w:color="auto"/>
        <w:left w:val="none" w:sz="0" w:space="0" w:color="auto"/>
        <w:bottom w:val="none" w:sz="0" w:space="0" w:color="auto"/>
        <w:right w:val="none" w:sz="0" w:space="0" w:color="auto"/>
      </w:divBdr>
    </w:div>
    <w:div w:id="1718896831">
      <w:bodyDiv w:val="1"/>
      <w:marLeft w:val="0"/>
      <w:marRight w:val="0"/>
      <w:marTop w:val="0"/>
      <w:marBottom w:val="0"/>
      <w:divBdr>
        <w:top w:val="none" w:sz="0" w:space="0" w:color="auto"/>
        <w:left w:val="none" w:sz="0" w:space="0" w:color="auto"/>
        <w:bottom w:val="none" w:sz="0" w:space="0" w:color="auto"/>
        <w:right w:val="none" w:sz="0" w:space="0" w:color="auto"/>
      </w:divBdr>
    </w:div>
    <w:div w:id="171916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The Huy</dc:creator>
  <cp:lastModifiedBy>Admin</cp:lastModifiedBy>
  <cp:revision>2</cp:revision>
  <dcterms:created xsi:type="dcterms:W3CDTF">2020-06-17T08:51:00Z</dcterms:created>
  <dcterms:modified xsi:type="dcterms:W3CDTF">2020-06-17T08:51:00Z</dcterms:modified>
</cp:coreProperties>
</file>